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FBB79" w14:textId="77777777" w:rsidR="00EE7F51" w:rsidRPr="00A50E15" w:rsidRDefault="00EE7F51" w:rsidP="00EE7F51">
      <w:pPr>
        <w:pStyle w:val="Zwykytekst"/>
        <w:spacing w:line="276" w:lineRule="auto"/>
        <w:jc w:val="right"/>
        <w:rPr>
          <w:rFonts w:asciiTheme="minorHAnsi" w:hAnsiTheme="minorHAnsi"/>
          <w:b/>
          <w:sz w:val="18"/>
          <w:szCs w:val="18"/>
        </w:rPr>
      </w:pPr>
      <w:r w:rsidRPr="00A50E15">
        <w:rPr>
          <w:rFonts w:asciiTheme="minorHAnsi" w:hAnsiTheme="minorHAnsi"/>
          <w:b/>
          <w:sz w:val="18"/>
          <w:szCs w:val="18"/>
        </w:rPr>
        <w:t xml:space="preserve">Załącznik nr </w:t>
      </w:r>
      <w:r w:rsidRPr="00A50E15">
        <w:rPr>
          <w:rFonts w:asciiTheme="minorHAnsi" w:hAnsiTheme="minorHAnsi"/>
          <w:b/>
          <w:sz w:val="18"/>
          <w:szCs w:val="18"/>
          <w:lang w:val="pl-PL"/>
        </w:rPr>
        <w:t>1</w:t>
      </w:r>
      <w:r w:rsidRPr="00A50E15">
        <w:rPr>
          <w:rFonts w:asciiTheme="minorHAnsi" w:hAnsiTheme="minorHAnsi"/>
          <w:b/>
          <w:sz w:val="18"/>
          <w:szCs w:val="18"/>
        </w:rPr>
        <w:t xml:space="preserve"> do umowy nr ... z dnia ................</w:t>
      </w:r>
    </w:p>
    <w:p w14:paraId="0B57D991" w14:textId="77777777" w:rsidR="00EE7F51" w:rsidRDefault="00EE7F51" w:rsidP="00EE7F51">
      <w:pPr>
        <w:spacing w:line="276" w:lineRule="auto"/>
        <w:rPr>
          <w:lang w:val="x-none"/>
        </w:rPr>
      </w:pPr>
    </w:p>
    <w:p w14:paraId="44424387" w14:textId="77777777" w:rsidR="00EE7F51" w:rsidRDefault="00EE7F51" w:rsidP="00EE7F51">
      <w:pPr>
        <w:spacing w:line="276" w:lineRule="auto"/>
        <w:rPr>
          <w:lang w:val="x-none"/>
        </w:rPr>
      </w:pPr>
    </w:p>
    <w:p w14:paraId="3D256032" w14:textId="77777777" w:rsidR="00EE7F51" w:rsidRDefault="00EE7F51" w:rsidP="00EE7F51">
      <w:pPr>
        <w:pStyle w:val="Akapitzlist"/>
        <w:ind w:left="284"/>
        <w:jc w:val="center"/>
        <w:outlineLvl w:val="0"/>
        <w:rPr>
          <w:rFonts w:asciiTheme="minorHAnsi" w:hAnsiTheme="minorHAnsi" w:cs="Arial"/>
          <w:b/>
          <w:bCs/>
          <w:kern w:val="32"/>
          <w:sz w:val="28"/>
          <w:szCs w:val="32"/>
        </w:rPr>
      </w:pPr>
      <w:r w:rsidRPr="007F6A9B">
        <w:rPr>
          <w:rFonts w:asciiTheme="minorHAnsi" w:hAnsiTheme="minorHAnsi" w:cs="Arial"/>
          <w:b/>
          <w:bCs/>
          <w:kern w:val="32"/>
          <w:sz w:val="28"/>
          <w:szCs w:val="32"/>
        </w:rPr>
        <w:t>OPIS PRZEDMIOTU ZAMÓWIENIA</w:t>
      </w:r>
    </w:p>
    <w:p w14:paraId="5DE822F2" w14:textId="77777777" w:rsidR="00EE7F51" w:rsidRDefault="00EE7F51" w:rsidP="00EE7F51">
      <w:pPr>
        <w:pStyle w:val="Akapitzlist"/>
        <w:ind w:left="284"/>
        <w:jc w:val="both"/>
      </w:pPr>
    </w:p>
    <w:p w14:paraId="2D919461" w14:textId="7F872261" w:rsidR="00EE7F51" w:rsidRDefault="00EE7F51" w:rsidP="00EE7F51">
      <w:pPr>
        <w:pStyle w:val="Akapitzlist"/>
        <w:numPr>
          <w:ilvl w:val="0"/>
          <w:numId w:val="1"/>
        </w:numPr>
        <w:ind w:left="284" w:hanging="295"/>
        <w:jc w:val="both"/>
      </w:pPr>
      <w:r>
        <w:t>Przedmiotem zamówienia jest odnowa wsparcia</w:t>
      </w:r>
      <w:r w:rsidRPr="007F32A6">
        <w:t xml:space="preserve"> </w:t>
      </w:r>
      <w:r>
        <w:t>przełączników sieciowych fi</w:t>
      </w:r>
      <w:r w:rsidRPr="007F32A6">
        <w:t xml:space="preserve">rmy </w:t>
      </w:r>
      <w:proofErr w:type="spellStart"/>
      <w:r>
        <w:t>Juniper</w:t>
      </w:r>
      <w:proofErr w:type="spellEnd"/>
      <w:r w:rsidRPr="007F32A6">
        <w:t xml:space="preserve"> będących w posiadaniu Zamawiającego</w:t>
      </w:r>
      <w:r w:rsidRPr="00AD6554">
        <w:t>.</w:t>
      </w:r>
    </w:p>
    <w:p w14:paraId="44F60762" w14:textId="77777777" w:rsidR="00EE7F51" w:rsidRPr="007F32A6" w:rsidRDefault="00EE7F51" w:rsidP="00EE7F51">
      <w:pPr>
        <w:spacing w:after="200" w:line="276" w:lineRule="auto"/>
        <w:contextualSpacing/>
        <w:jc w:val="both"/>
      </w:pPr>
    </w:p>
    <w:p w14:paraId="2D8612A5" w14:textId="77777777" w:rsidR="00EE7F51" w:rsidRPr="007F32A6" w:rsidRDefault="00EE7F51" w:rsidP="00EE7F51">
      <w:pPr>
        <w:pStyle w:val="Akapitzlist"/>
        <w:numPr>
          <w:ilvl w:val="0"/>
          <w:numId w:val="1"/>
        </w:numPr>
        <w:ind w:left="284" w:hanging="295"/>
        <w:jc w:val="both"/>
      </w:pPr>
      <w:r w:rsidRPr="007F32A6">
        <w:t xml:space="preserve">Przedmiot Umowy obejmuje udostepnienie Zamawiającemu na wyłączność aktywnych kontraktów serwisowych producenta </w:t>
      </w:r>
      <w:r>
        <w:t>urządzeń</w:t>
      </w:r>
      <w:r w:rsidRPr="007F32A6">
        <w:t xml:space="preserve"> oraz doręczenie wymaganych dokumentów, wystawionych przez tego samego producenta </w:t>
      </w:r>
      <w:r>
        <w:t>urządzeń</w:t>
      </w:r>
      <w:r w:rsidRPr="007F32A6">
        <w:t>, uprawniających do korzystania ze wskazanych kontraktów zgodnie z prawem.</w:t>
      </w:r>
    </w:p>
    <w:p w14:paraId="0B8607D4" w14:textId="77777777" w:rsidR="00EE7F51" w:rsidRPr="007F32A6" w:rsidRDefault="00EE7F51" w:rsidP="00EE7F51">
      <w:pPr>
        <w:pStyle w:val="Akapitzlist"/>
        <w:ind w:left="284"/>
        <w:jc w:val="both"/>
      </w:pPr>
    </w:p>
    <w:p w14:paraId="2FE71939" w14:textId="77777777" w:rsidR="00EE7F51" w:rsidRPr="007F32A6" w:rsidRDefault="00EE7F51" w:rsidP="00EE7F51">
      <w:pPr>
        <w:pStyle w:val="Akapitzlist"/>
        <w:ind w:left="284"/>
        <w:jc w:val="both"/>
      </w:pPr>
      <w:r w:rsidRPr="007F32A6">
        <w:t xml:space="preserve">Dostarczenie wskazanych dokumentów potwierdzających aktywację i wykupienie usługi wsparcia producenta </w:t>
      </w:r>
      <w:r>
        <w:t>urządzeń</w:t>
      </w:r>
      <w:r w:rsidRPr="007F32A6">
        <w:t xml:space="preserve"> posiadanych</w:t>
      </w:r>
      <w:r>
        <w:t xml:space="preserve"> </w:t>
      </w:r>
      <w:r w:rsidRPr="007F32A6">
        <w:t xml:space="preserve">przez Zamawiającego nastąpi w nieprzekraczalnym terminie do </w:t>
      </w:r>
      <w:r>
        <w:t>14</w:t>
      </w:r>
      <w:r w:rsidRPr="007F32A6">
        <w:t xml:space="preserve"> dni roboczych od dnia zawarcia Umowy.</w:t>
      </w:r>
    </w:p>
    <w:p w14:paraId="4FBF64F1" w14:textId="77777777" w:rsidR="00EE7F51" w:rsidRPr="007F32A6" w:rsidRDefault="00EE7F51" w:rsidP="00EE7F51">
      <w:pPr>
        <w:pStyle w:val="Akapitzlist"/>
        <w:ind w:left="284"/>
        <w:jc w:val="both"/>
      </w:pPr>
      <w:r w:rsidRPr="007F32A6">
        <w:t>Wykonawca dostarczy dokumenty na nośnikach danych bądź udostępni w postaci elektronicznej na adres poczty elektronicznej Zamawiającego:</w:t>
      </w:r>
    </w:p>
    <w:p w14:paraId="7C904518" w14:textId="77777777" w:rsidR="00EE7F51" w:rsidRDefault="00EA5B8A" w:rsidP="00EE7F51">
      <w:pPr>
        <w:pStyle w:val="Akapitzlist"/>
        <w:ind w:left="284"/>
        <w:jc w:val="both"/>
      </w:pPr>
      <w:hyperlink r:id="rId9" w:history="1">
        <w:r w:rsidR="00EE7F51" w:rsidRPr="00B11BB5">
          <w:rPr>
            <w:rStyle w:val="Hipercze"/>
          </w:rPr>
          <w:t>ckis@wroclaw.sa.gov.pl</w:t>
        </w:r>
      </w:hyperlink>
      <w:r w:rsidR="00EE7F51">
        <w:t xml:space="preserve"> </w:t>
      </w:r>
    </w:p>
    <w:p w14:paraId="45B797DD" w14:textId="77777777" w:rsidR="00EE7F51" w:rsidRDefault="00EE7F51" w:rsidP="00EE7F51">
      <w:pPr>
        <w:pStyle w:val="Akapitzlist"/>
        <w:ind w:left="284"/>
        <w:jc w:val="both"/>
      </w:pPr>
    </w:p>
    <w:p w14:paraId="2F49D3BA" w14:textId="08DFDAE9" w:rsidR="00EE7F51" w:rsidRDefault="00EE7F51" w:rsidP="00EE7F51">
      <w:pPr>
        <w:pStyle w:val="Akapitzlist"/>
        <w:ind w:left="284"/>
        <w:jc w:val="both"/>
      </w:pPr>
      <w:r>
        <w:t xml:space="preserve">Zamawiający wymaga dostawy kontraktów serwisowych dla urządzeń wymienionych w tabeli 1 ważnych co najmniej 36 miesięcy od dnia 07-10-2026 </w:t>
      </w:r>
      <w:r w:rsidR="00844398">
        <w:t>r.,</w:t>
      </w:r>
      <w:r>
        <w:t xml:space="preserve"> Zamawiający wymaga jednocześnie ujednolicenia dat końca wsparcia dla wyżej wskazanej daty. Zamawiający dopuszcza również ujednolicenie dat do pierwszego dnia następnego miesiąca kalendarzowego.</w:t>
      </w:r>
    </w:p>
    <w:p w14:paraId="3E4C4343" w14:textId="77777777" w:rsidR="00EE7F51" w:rsidRPr="007F32A6" w:rsidRDefault="00EE7F51" w:rsidP="00EE7F51">
      <w:pPr>
        <w:pStyle w:val="Akapitzlist"/>
        <w:ind w:left="709"/>
      </w:pPr>
    </w:p>
    <w:tbl>
      <w:tblPr>
        <w:tblW w:w="835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7120"/>
        <w:gridCol w:w="759"/>
      </w:tblGrid>
      <w:tr w:rsidR="00EE7F51" w:rsidRPr="007F32A6" w14:paraId="0D51DCDA" w14:textId="77777777" w:rsidTr="2E83C626">
        <w:trPr>
          <w:trHeight w:val="567"/>
          <w:jc w:val="center"/>
        </w:trPr>
        <w:tc>
          <w:tcPr>
            <w:tcW w:w="8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BD4021" w14:textId="77777777" w:rsidR="00EE7F51" w:rsidRPr="006C0B5E" w:rsidRDefault="00EE7F51" w:rsidP="00677A9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Urządzenia Zamawiającego</w:t>
            </w:r>
          </w:p>
        </w:tc>
      </w:tr>
      <w:tr w:rsidR="00EE7F51" w:rsidRPr="007F32A6" w14:paraId="0BA2C66B" w14:textId="77777777" w:rsidTr="2E83C626">
        <w:trPr>
          <w:trHeight w:val="428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246C7" w14:textId="77777777" w:rsidR="00EE7F51" w:rsidRPr="007F32A6" w:rsidRDefault="00EE7F51" w:rsidP="00677A94">
            <w:pPr>
              <w:spacing w:line="276" w:lineRule="auto"/>
              <w:jc w:val="center"/>
              <w:rPr>
                <w:b/>
                <w:bCs/>
              </w:rPr>
            </w:pPr>
            <w:r w:rsidRPr="007F32A6">
              <w:rPr>
                <w:b/>
                <w:bCs/>
              </w:rPr>
              <w:t>LP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00E2" w14:textId="77777777" w:rsidR="00EE7F51" w:rsidRPr="007F32A6" w:rsidRDefault="00EE7F51" w:rsidP="00677A94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Urządzenie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8A79B" w14:textId="77777777" w:rsidR="00EE7F51" w:rsidRPr="007F32A6" w:rsidRDefault="00EE7F51" w:rsidP="00677A94">
            <w:pPr>
              <w:spacing w:line="276" w:lineRule="auto"/>
              <w:jc w:val="center"/>
              <w:rPr>
                <w:b/>
                <w:bCs/>
              </w:rPr>
            </w:pPr>
            <w:r w:rsidRPr="007F32A6">
              <w:rPr>
                <w:b/>
                <w:bCs/>
              </w:rPr>
              <w:t>Ilość</w:t>
            </w:r>
          </w:p>
        </w:tc>
      </w:tr>
      <w:tr w:rsidR="00EE7F51" w:rsidRPr="007F32A6" w14:paraId="048700E5" w14:textId="77777777" w:rsidTr="2E83C626">
        <w:trPr>
          <w:trHeight w:val="828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2B9EE" w14:textId="77777777" w:rsidR="00EE7F51" w:rsidRPr="007F32A6" w:rsidRDefault="00EE7F51" w:rsidP="00677A9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3CF1B" w14:textId="479B3BA5" w:rsidR="00EE7F51" w:rsidRPr="002F6301" w:rsidRDefault="00EE7F51" w:rsidP="00677A94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Switch </w:t>
            </w:r>
            <w:r w:rsidRPr="00EE7F51">
              <w:rPr>
                <w:lang w:val="en-US"/>
              </w:rPr>
              <w:t>EX2300-C-12T</w:t>
            </w:r>
          </w:p>
          <w:p w14:paraId="49ED0B29" w14:textId="4D41BED3" w:rsidR="00EE7F51" w:rsidRPr="002F6301" w:rsidRDefault="00EE7F51" w:rsidP="00677A94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S/N: </w:t>
            </w:r>
            <w:r w:rsidRPr="00EE7F51">
              <w:rPr>
                <w:lang w:val="en-US"/>
              </w:rPr>
              <w:t>HW0220500008, HW0220500247, HW0220500305, HW0220500356, HW0220510638, HW0220510648, HW0220510651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20142" w14:textId="4FBAA31A" w:rsidR="00EE7F51" w:rsidRPr="007F32A6" w:rsidRDefault="00EE7F51" w:rsidP="00677A94">
            <w:pPr>
              <w:spacing w:line="276" w:lineRule="auto"/>
              <w:jc w:val="center"/>
            </w:pPr>
            <w:r>
              <w:t>7</w:t>
            </w:r>
          </w:p>
        </w:tc>
      </w:tr>
      <w:tr w:rsidR="00EE7F51" w:rsidRPr="007F32A6" w14:paraId="36F8D6F1" w14:textId="77777777" w:rsidTr="2E83C626">
        <w:trPr>
          <w:trHeight w:val="69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A0258" w14:textId="77777777" w:rsidR="00EE7F51" w:rsidRPr="007F32A6" w:rsidRDefault="00EE7F51" w:rsidP="00677A94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8C9CE" w14:textId="1EAF18DD" w:rsidR="00EE7F51" w:rsidRPr="002F6301" w:rsidRDefault="00EE7F51" w:rsidP="00677A94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Switch </w:t>
            </w:r>
            <w:r w:rsidRPr="00EE7F51">
              <w:rPr>
                <w:lang w:val="en-US"/>
              </w:rPr>
              <w:t>EX2300-C-12P</w:t>
            </w:r>
          </w:p>
          <w:p w14:paraId="6AE2A386" w14:textId="5E2ACBB1" w:rsidR="00EE7F51" w:rsidRPr="002F6301" w:rsidRDefault="00EE7F51" w:rsidP="00677A94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S/N: </w:t>
            </w:r>
            <w:r w:rsidRPr="00EE7F51">
              <w:rPr>
                <w:lang w:val="en-US"/>
              </w:rPr>
              <w:t>HV3621220773, HV3621220761, HV3621220715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A834A8" w14:textId="4F855DD1" w:rsidR="00EE7F51" w:rsidRPr="007F32A6" w:rsidRDefault="00EE7F51" w:rsidP="00677A94">
            <w:pPr>
              <w:spacing w:line="276" w:lineRule="auto"/>
              <w:jc w:val="center"/>
            </w:pPr>
            <w:r>
              <w:t>3</w:t>
            </w:r>
          </w:p>
        </w:tc>
      </w:tr>
      <w:tr w:rsidR="00EE7F51" w:rsidRPr="007F32A6" w14:paraId="13786C56" w14:textId="77777777" w:rsidTr="2E83C626">
        <w:trPr>
          <w:trHeight w:val="69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C0EC7" w14:textId="43CA443C" w:rsidR="00EE7F51" w:rsidRDefault="2E83C626" w:rsidP="00677A94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64D59" w14:textId="745CB45E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Switch </w:t>
            </w:r>
            <w:r w:rsidRPr="00EE7F51">
              <w:rPr>
                <w:lang w:val="en-US"/>
              </w:rPr>
              <w:t>EX3400-48T</w:t>
            </w:r>
          </w:p>
          <w:p w14:paraId="137FE7E6" w14:textId="3B172FB2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S/N: </w:t>
            </w:r>
            <w:r w:rsidRPr="00EE7F51">
              <w:rPr>
                <w:lang w:val="en-US"/>
              </w:rPr>
              <w:t>NX0218400016, NX0218410252, NX0218310492, NX0218330111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022EB" w14:textId="70319848" w:rsidR="00EE7F51" w:rsidRDefault="00EE7F51" w:rsidP="00677A94">
            <w:pPr>
              <w:spacing w:line="276" w:lineRule="auto"/>
              <w:jc w:val="center"/>
            </w:pPr>
            <w:r>
              <w:t>4</w:t>
            </w:r>
          </w:p>
        </w:tc>
      </w:tr>
      <w:tr w:rsidR="00EE7F51" w:rsidRPr="007F32A6" w14:paraId="5E27858F" w14:textId="77777777" w:rsidTr="2E83C626">
        <w:trPr>
          <w:trHeight w:val="69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97181" w14:textId="295D5FD1" w:rsidR="00EE7F51" w:rsidRDefault="2E83C626" w:rsidP="00677A94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59028" w14:textId="37B92F13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Switch </w:t>
            </w:r>
            <w:r w:rsidRPr="00EE7F51">
              <w:rPr>
                <w:lang w:val="en-US"/>
              </w:rPr>
              <w:t>EX4300-48T</w:t>
            </w:r>
          </w:p>
          <w:p w14:paraId="23843CD4" w14:textId="033054CB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S/N: </w:t>
            </w:r>
            <w:r w:rsidRPr="00EE7F51">
              <w:rPr>
                <w:lang w:val="en-US"/>
              </w:rPr>
              <w:t>PE3721270429, PE3721270314, PE3721270308, PE3721270246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5820" w14:textId="1DDF63B5" w:rsidR="00EE7F51" w:rsidRDefault="00EE7F51" w:rsidP="00677A94">
            <w:pPr>
              <w:spacing w:line="276" w:lineRule="auto"/>
              <w:jc w:val="center"/>
            </w:pPr>
            <w:r>
              <w:t>4</w:t>
            </w:r>
          </w:p>
        </w:tc>
      </w:tr>
      <w:tr w:rsidR="00EE7F51" w:rsidRPr="007F32A6" w14:paraId="1D6E2326" w14:textId="77777777" w:rsidTr="2E83C626">
        <w:trPr>
          <w:trHeight w:val="69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03BD9" w14:textId="6AC1BBBA" w:rsidR="00EE7F51" w:rsidRDefault="2E83C626" w:rsidP="00677A94">
            <w:pPr>
              <w:spacing w:line="276" w:lineRule="auto"/>
              <w:jc w:val="center"/>
            </w:pPr>
            <w:r>
              <w:lastRenderedPageBreak/>
              <w:t>5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889A2" w14:textId="3D05395F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Switch </w:t>
            </w:r>
            <w:r w:rsidRPr="00EE7F51">
              <w:rPr>
                <w:lang w:val="en-US"/>
              </w:rPr>
              <w:t>EX4600-40F-AFO</w:t>
            </w:r>
          </w:p>
          <w:p w14:paraId="1204D71D" w14:textId="466A42E3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S/N: </w:t>
            </w:r>
            <w:r w:rsidRPr="00EE7F51">
              <w:rPr>
                <w:lang w:val="en-US"/>
              </w:rPr>
              <w:t>TC3718450176, TC3718450142, TC3718380196, TC3718410042, TC3718120081, TC3718120018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BD40DC" w14:textId="39ABE643" w:rsidR="00EE7F51" w:rsidRDefault="00EE7F51" w:rsidP="00677A94">
            <w:pPr>
              <w:spacing w:line="276" w:lineRule="auto"/>
              <w:jc w:val="center"/>
            </w:pPr>
            <w:r>
              <w:t>6</w:t>
            </w:r>
          </w:p>
        </w:tc>
      </w:tr>
      <w:tr w:rsidR="00EE7F51" w:rsidRPr="007F32A6" w14:paraId="5980EE17" w14:textId="77777777" w:rsidTr="2E83C626">
        <w:trPr>
          <w:trHeight w:val="69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77A91" w14:textId="5D3819ED" w:rsidR="00EE7F51" w:rsidRDefault="2E83C626" w:rsidP="00677A94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B8758" w14:textId="5E1F46CA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Switch </w:t>
            </w:r>
            <w:r w:rsidRPr="00EE7F51">
              <w:rPr>
                <w:lang w:val="en-US"/>
              </w:rPr>
              <w:t>EX4650-48Y-AFO</w:t>
            </w:r>
          </w:p>
          <w:p w14:paraId="59C5BD01" w14:textId="10441354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S/N: </w:t>
            </w:r>
            <w:r w:rsidRPr="00EE7F51">
              <w:rPr>
                <w:lang w:val="en-US"/>
              </w:rPr>
              <w:t>XH3721340077, XH3721340031, XH3721210720, XH3721210712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0AF47" w14:textId="1EA6295A" w:rsidR="00EE7F51" w:rsidRDefault="00EE7F51" w:rsidP="00677A94">
            <w:pPr>
              <w:spacing w:line="276" w:lineRule="auto"/>
              <w:jc w:val="center"/>
            </w:pPr>
            <w:r>
              <w:t>4</w:t>
            </w:r>
          </w:p>
        </w:tc>
      </w:tr>
      <w:tr w:rsidR="00EE7F51" w:rsidRPr="007F32A6" w14:paraId="42D4A48E" w14:textId="77777777" w:rsidTr="2E83C626">
        <w:trPr>
          <w:trHeight w:val="699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32E51" w14:textId="5B841742" w:rsidR="00EE7F51" w:rsidRDefault="2E83C626" w:rsidP="00677A94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2308" w14:textId="24317C9C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Switch </w:t>
            </w:r>
            <w:r w:rsidRPr="00EE7F51">
              <w:rPr>
                <w:lang w:val="en-US"/>
              </w:rPr>
              <w:t>QFX5110-32Q</w:t>
            </w:r>
          </w:p>
          <w:p w14:paraId="2544C998" w14:textId="5CCB9AFA" w:rsidR="00EE7F51" w:rsidRPr="002F6301" w:rsidRDefault="00EE7F51" w:rsidP="00EE7F51">
            <w:pPr>
              <w:spacing w:line="276" w:lineRule="auto"/>
              <w:jc w:val="both"/>
              <w:rPr>
                <w:lang w:val="en-US"/>
              </w:rPr>
            </w:pPr>
            <w:r w:rsidRPr="002F6301">
              <w:rPr>
                <w:lang w:val="en-US"/>
              </w:rPr>
              <w:t xml:space="preserve">S/N: </w:t>
            </w:r>
            <w:r w:rsidRPr="00EE7F51">
              <w:rPr>
                <w:lang w:val="en-US"/>
              </w:rPr>
              <w:t>WT3723150025, WT3723150006, WT3723150016, WT3721290007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6A2E9" w14:textId="734E4CA6" w:rsidR="00EE7F51" w:rsidRDefault="00EE7F51" w:rsidP="00677A94">
            <w:pPr>
              <w:spacing w:line="276" w:lineRule="auto"/>
              <w:jc w:val="center"/>
            </w:pPr>
            <w:r>
              <w:t>4</w:t>
            </w:r>
          </w:p>
        </w:tc>
      </w:tr>
    </w:tbl>
    <w:p w14:paraId="035AA117" w14:textId="77777777" w:rsidR="00EE7F51" w:rsidRPr="007F32A6" w:rsidRDefault="00EE7F51" w:rsidP="00EE7F51">
      <w:pPr>
        <w:pStyle w:val="Legenda"/>
      </w:pPr>
      <w:r w:rsidRPr="007F32A6">
        <w:t xml:space="preserve">Tabela </w:t>
      </w:r>
      <w:r w:rsidRPr="007F32A6">
        <w:rPr>
          <w:noProof/>
        </w:rPr>
        <w:fldChar w:fldCharType="begin"/>
      </w:r>
      <w:r w:rsidRPr="007F32A6">
        <w:rPr>
          <w:noProof/>
        </w:rPr>
        <w:instrText xml:space="preserve"> SEQ Tabela \* ARABIC </w:instrText>
      </w:r>
      <w:r w:rsidRPr="007F32A6">
        <w:rPr>
          <w:noProof/>
        </w:rPr>
        <w:fldChar w:fldCharType="separate"/>
      </w:r>
      <w:r w:rsidRPr="007F32A6">
        <w:rPr>
          <w:noProof/>
        </w:rPr>
        <w:t>1</w:t>
      </w:r>
      <w:r w:rsidRPr="007F32A6">
        <w:rPr>
          <w:noProof/>
        </w:rPr>
        <w:fldChar w:fldCharType="end"/>
      </w:r>
      <w:r w:rsidRPr="007F32A6">
        <w:t xml:space="preserve"> </w:t>
      </w:r>
      <w:r>
        <w:t>Spis urządzeń będących w posiadaniu Zamawiającego.</w:t>
      </w:r>
    </w:p>
    <w:p w14:paraId="46E2920C" w14:textId="77777777" w:rsidR="00EE7F51" w:rsidRPr="007F32A6" w:rsidRDefault="00EE7F51" w:rsidP="00EE7F51">
      <w:pPr>
        <w:spacing w:line="276" w:lineRule="auto"/>
        <w:jc w:val="both"/>
      </w:pPr>
    </w:p>
    <w:p w14:paraId="7D09B404" w14:textId="77777777" w:rsidR="00EE7F51" w:rsidRDefault="00EE7F51" w:rsidP="00EE7F51">
      <w:pPr>
        <w:spacing w:line="276" w:lineRule="auto"/>
        <w:jc w:val="both"/>
      </w:pPr>
    </w:p>
    <w:p w14:paraId="784BFF9A" w14:textId="77777777" w:rsidR="00EE7F51" w:rsidRDefault="00EE7F51" w:rsidP="00EE7F51">
      <w:r>
        <w:br w:type="page"/>
      </w:r>
    </w:p>
    <w:p w14:paraId="1699A46B" w14:textId="77777777" w:rsidR="00EE7F51" w:rsidRPr="00902053" w:rsidRDefault="00EE7F51" w:rsidP="00EE7F51">
      <w:pPr>
        <w:pStyle w:val="Akapitzlist"/>
        <w:numPr>
          <w:ilvl w:val="0"/>
          <w:numId w:val="1"/>
        </w:numPr>
        <w:ind w:left="284" w:hanging="295"/>
        <w:jc w:val="both"/>
      </w:pPr>
      <w:r w:rsidRPr="007F32A6">
        <w:lastRenderedPageBreak/>
        <w:t xml:space="preserve">W ramach dostarczonych kontraktów serwisowych </w:t>
      </w:r>
      <w:r>
        <w:t xml:space="preserve">producenta urządzeń </w:t>
      </w:r>
      <w:r w:rsidRPr="007F32A6">
        <w:t>wymagane jest minimalnie:</w:t>
      </w:r>
      <w:r w:rsidRPr="00524D52">
        <w:t xml:space="preserve"> </w:t>
      </w:r>
    </w:p>
    <w:p w14:paraId="1F455EE3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udzielanie odpowiedzi na pytania dotyczące instalacji, używania i konfiguracji dostarczonych urządzeń i oprogramowania;</w:t>
      </w:r>
    </w:p>
    <w:p w14:paraId="4355DEEA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bezpośrednie konsultacje telefoniczne oraz poprzez pocztę elektroniczną z inżynierem producenta oraz jego autoryzowanego polskiego przedstawiciela dotyczące bieżących problemów związanych z Oprogramowaniem i Systemem;</w:t>
      </w:r>
    </w:p>
    <w:p w14:paraId="5055968A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analizę informacji diagnostycznych mającą na celu określenie przyczyny problemu, np. pomoc w interpretacji dokumentacji problemów związanych z instalacją lub kodem,</w:t>
      </w:r>
    </w:p>
    <w:p w14:paraId="7E7D1CAC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w przypadku znanych defektów oprogramowania, przekazywanie informacji o sposobie ich usunięcia lub obejścia, a także udzielanie pomocy w uzyskaniu poprawek, do otrzymania których Zamawiający jest uprawniony w ramach posiadanej licencji,</w:t>
      </w:r>
    </w:p>
    <w:p w14:paraId="20C1EBF2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dostęp do telefonicznego wsparcia technicznego producenta oprogramowania w czasie podstawowego okresu dostępności centrum wsparcia dla systemu (w dni robocze w godzinach 7:00 - 16:00),</w:t>
      </w:r>
    </w:p>
    <w:p w14:paraId="4A856753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nieprzerwany i nieograniczony dostęp do zasobów elektronicznych, baz samopomocy, FAQ, baz wiedzy producenta oprogramowania.</w:t>
      </w:r>
    </w:p>
    <w:p w14:paraId="7AD9AEC5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możliwość telefonicznego oraz elektronicznego zgłaszania Awarii (pod pojęciem Awarii należy rozumieć uszkodzenie Systemu skutkujące jego niezdolnością do działania) dotyczących sprzętu w dni robocze, w godzinach 7:00-16:00.</w:t>
      </w:r>
    </w:p>
    <w:p w14:paraId="0C12B0AF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obsługę zgłoszeń w języku polskim lub angielskim.</w:t>
      </w:r>
    </w:p>
    <w:p w14:paraId="4410D974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gwarantowany czas naprawy sprzętu do następnego dnia roboczego od dnia zgłoszenia awarii. W przypadku gdy naprawa potrwa dłużej niż gwarantowany czas naprawy, Wykonawca na żądanie Zamawiającego dostarczy w następnym dniu roboczym urządzenia/elementy zastępcze (na czas naprawy) co najmniej o takich samych parametrach i standardach lub urządzenia/elementy o podobnej funkcjonalności (po uprzednim uzgodnieniu z Zamawiającym).</w:t>
      </w:r>
    </w:p>
    <w:p w14:paraId="5573139A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W przypadku Awarii, która nie zostanie usunięta w terminie 14 dni kalendarzowych, Wykonawca zobowiązany będzie do wymiany urządzeń/elementów na fabrycznie nowe, o parametrach nie gorszych od uszkodzonych; wymiana urządzeń/elementów na fabrycznie nowe nastąpi najpóźniej w 15 dniu kalendarzowym od dnia zgłoszenia awarii.</w:t>
      </w:r>
    </w:p>
    <w:p w14:paraId="3AC3DA54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 xml:space="preserve">Serwis gwarancyjny świadczony będzie w miejscu użytkowania sprzętu. </w:t>
      </w:r>
    </w:p>
    <w:p w14:paraId="069BAB20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Zamawiający dopuszcza możliwość wykonania naprawy poza miejscem użytkowania w przypadku jego Awarii i braku technicznej możliwości naprawy urządzenia w miejscu jego zainstalowania.</w:t>
      </w:r>
    </w:p>
    <w:p w14:paraId="1D009F9A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W przypadku wymiany sprzętu na nowy, wolny od wad, okres gwarancji nie ulega zmianie.</w:t>
      </w:r>
    </w:p>
    <w:p w14:paraId="3BF79A88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902053">
        <w:t>Przy naprawach sprzętu wymagane jest przepro</w:t>
      </w:r>
      <w:r>
        <w:t xml:space="preserve">wadzenie dodatkowej konserwacji poprzez </w:t>
      </w:r>
      <w:r w:rsidRPr="00E620F8">
        <w:t>usunięcie nagromadzonego kurzu z elementów wewnętrznych urządzeń, w szczególności z elementów odprowadzających ciepło.</w:t>
      </w:r>
    </w:p>
    <w:p w14:paraId="24F0271A" w14:textId="77777777" w:rsidR="00EE7F51" w:rsidRPr="00902053" w:rsidRDefault="00EE7F51" w:rsidP="00EE7F51">
      <w:pPr>
        <w:pStyle w:val="Akapitzlist"/>
        <w:numPr>
          <w:ilvl w:val="0"/>
          <w:numId w:val="2"/>
        </w:numPr>
        <w:ind w:left="1004"/>
        <w:jc w:val="both"/>
      </w:pPr>
      <w:r w:rsidRPr="00E620F8">
        <w:t xml:space="preserve">Możliwość sprawdzenia statusu gwarancji poprzez stronę producenta podając unikatowy numer urządzenia, pobieranie uaktualnień </w:t>
      </w:r>
      <w:proofErr w:type="spellStart"/>
      <w:r w:rsidRPr="00E620F8">
        <w:t>mikrokodu</w:t>
      </w:r>
      <w:proofErr w:type="spellEnd"/>
      <w:r w:rsidRPr="00E620F8">
        <w:t xml:space="preserve"> oraz sterowników jeżeli są wymagane nawet w przypadku wygaśnięcia gwarancji urządzenia</w:t>
      </w:r>
      <w:r w:rsidRPr="00902053">
        <w:t>.</w:t>
      </w:r>
    </w:p>
    <w:p w14:paraId="2C18E62A" w14:textId="77777777" w:rsidR="00EE7F51" w:rsidRDefault="00EE7F51" w:rsidP="00EE7F51"/>
    <w:p w14:paraId="739689A7" w14:textId="77777777" w:rsidR="00B91429" w:rsidRDefault="00B91429"/>
    <w:sectPr w:rsidR="00B914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C0BE5"/>
    <w:multiLevelType w:val="hybridMultilevel"/>
    <w:tmpl w:val="577C831C"/>
    <w:lvl w:ilvl="0" w:tplc="BF1E6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0590D"/>
    <w:multiLevelType w:val="hybridMultilevel"/>
    <w:tmpl w:val="DF8EF4E2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 w16cid:durableId="740753676">
    <w:abstractNumId w:val="0"/>
  </w:num>
  <w:num w:numId="2" w16cid:durableId="1249846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3C3"/>
    <w:rsid w:val="002A33C3"/>
    <w:rsid w:val="004130DE"/>
    <w:rsid w:val="004762EF"/>
    <w:rsid w:val="00497E3A"/>
    <w:rsid w:val="005F2004"/>
    <w:rsid w:val="00844398"/>
    <w:rsid w:val="008A11A8"/>
    <w:rsid w:val="00A76E8C"/>
    <w:rsid w:val="00AD6554"/>
    <w:rsid w:val="00B033FE"/>
    <w:rsid w:val="00B91429"/>
    <w:rsid w:val="00EA5B8A"/>
    <w:rsid w:val="00EE7F51"/>
    <w:rsid w:val="2E83C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181D3"/>
  <w15:chartTrackingRefBased/>
  <w15:docId w15:val="{CD276A52-DD68-42CB-AF87-B150E3820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7F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rsid w:val="00EE7F5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EE7F5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EE7F5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locked/>
    <w:rsid w:val="00EE7F51"/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rsid w:val="00EE7F51"/>
    <w:rPr>
      <w:color w:val="0000FF"/>
      <w:u w:val="single"/>
    </w:rPr>
  </w:style>
  <w:style w:type="paragraph" w:styleId="Legenda">
    <w:name w:val="caption"/>
    <w:aliases w:val="Podpis obiektu"/>
    <w:basedOn w:val="Normalny"/>
    <w:next w:val="Normalny"/>
    <w:link w:val="LegendaZnak"/>
    <w:qFormat/>
    <w:rsid w:val="00EE7F51"/>
    <w:pPr>
      <w:spacing w:before="120" w:after="120" w:line="240" w:lineRule="auto"/>
      <w:jc w:val="center"/>
    </w:pPr>
    <w:rPr>
      <w:rFonts w:ascii="Arial" w:eastAsia="Calibri" w:hAnsi="Arial" w:cs="Times New Roman"/>
      <w:b/>
      <w:bCs/>
      <w:sz w:val="20"/>
      <w:szCs w:val="20"/>
    </w:rPr>
  </w:style>
  <w:style w:type="character" w:customStyle="1" w:styleId="LegendaZnak">
    <w:name w:val="Legenda Znak"/>
    <w:aliases w:val="Podpis obiektu Znak"/>
    <w:link w:val="Legenda"/>
    <w:rsid w:val="00EE7F51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ckis@wroclaw.sa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46B6AC4A9AF146B759AD8DA33710CD" ma:contentTypeVersion="0" ma:contentTypeDescription="Utwórz nowy dokument." ma:contentTypeScope="" ma:versionID="bfd7604c83cce864dbe20386127f777d">
  <xsd:schema xmlns:xsd="http://www.w3.org/2001/XMLSchema" xmlns:xs="http://www.w3.org/2001/XMLSchema" xmlns:p="http://schemas.microsoft.com/office/2006/metadata/properties" xmlns:ns2="2f929f0b-68ea-4ccd-9a02-6eb3bdb90410" targetNamespace="http://schemas.microsoft.com/office/2006/metadata/properties" ma:root="true" ma:fieldsID="1de33a6e0379e8833b23088d9d83b2af" ns2:_="">
    <xsd:import namespace="2f929f0b-68ea-4ccd-9a02-6eb3bdb9041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929f0b-68ea-4ccd-9a02-6eb3bdb9041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929f0b-68ea-4ccd-9a02-6eb3bdb90410">CKIS-2029934988-567</_dlc_DocId>
    <_dlc_DocIdUrl xmlns="2f929f0b-68ea-4ccd-9a02-6eb3bdb90410">
      <Url>https://portalckis.ad.ms.gov.pl/sui/_layouts/15/DocIdRedir.aspx?ID=CKIS-2029934988-567</Url>
      <Description>CKIS-2029934988-567</Description>
    </_dlc_DocIdUrl>
  </documentManagement>
</p:properties>
</file>

<file path=customXml/itemProps1.xml><?xml version="1.0" encoding="utf-8"?>
<ds:datastoreItem xmlns:ds="http://schemas.openxmlformats.org/officeDocument/2006/customXml" ds:itemID="{E1F34852-607F-430F-8842-1645770F33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20D311-2303-44CC-92FB-A208626B23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0A7434-EFFC-4068-92CC-14B8B69A1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929f0b-68ea-4ccd-9a02-6eb3bdb90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DD4A1-B8EB-4C96-ABCE-BAFDB426922E}">
  <ds:schemaRefs>
    <ds:schemaRef ds:uri="http://schemas.microsoft.com/office/2006/metadata/properties"/>
    <ds:schemaRef ds:uri="http://schemas.microsoft.com/office/infopath/2007/PartnerControls"/>
    <ds:schemaRef ds:uri="2f929f0b-68ea-4ccd-9a02-6eb3bdb904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710</Words>
  <Characters>4261</Characters>
  <Application>Microsoft Office Word</Application>
  <DocSecurity>0</DocSecurity>
  <Lines>35</Lines>
  <Paragraphs>9</Paragraphs>
  <ScaleCrop>false</ScaleCrop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Wesołowski Kamil</dc:creator>
  <cp:keywords/>
  <dc:description/>
  <cp:lastModifiedBy>Grzegorzek Anna</cp:lastModifiedBy>
  <cp:revision>2</cp:revision>
  <dcterms:created xsi:type="dcterms:W3CDTF">2026-04-21T10:32:00Z</dcterms:created>
  <dcterms:modified xsi:type="dcterms:W3CDTF">2026-04-21T10:32:00Z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0x010100CF46B6AC4A9AF146B759AD8DA33710CD</vt:lpwstr>
  </property>
  <property fmtid="{D5CDD505-2E9C-101B-9397-08002B2CF9AE}" pid="3" name="_dlc_DocIdItemGuid">
    <vt:lpwstr>f195de1c-0216-4287-8fa0-744d96da7bee</vt:lpwstr>
  </property>
</Properties>
</file>